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17152DF5" w:rsidR="00963D99" w:rsidRPr="00963D99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63D99">
        <w:rPr>
          <w:rFonts w:ascii="Arial" w:eastAsia="Arial Narrow" w:hAnsi="Arial" w:cs="Arial"/>
          <w:b/>
          <w:szCs w:val="18"/>
        </w:rPr>
        <w:t>SDC 0</w:t>
      </w:r>
      <w:r w:rsidR="00BB32FD">
        <w:rPr>
          <w:rFonts w:ascii="Arial" w:eastAsia="Arial Narrow" w:hAnsi="Arial" w:cs="Arial"/>
          <w:b/>
          <w:szCs w:val="18"/>
        </w:rPr>
        <w:t>1</w:t>
      </w:r>
      <w:r w:rsidR="006127B1">
        <w:rPr>
          <w:rFonts w:ascii="Arial" w:eastAsia="Arial Narrow" w:hAnsi="Arial" w:cs="Arial"/>
          <w:b/>
          <w:szCs w:val="18"/>
        </w:rPr>
        <w:t>8</w:t>
      </w:r>
      <w:r w:rsidR="00BB32FD">
        <w:rPr>
          <w:rFonts w:ascii="Arial" w:eastAsia="Arial Narrow" w:hAnsi="Arial" w:cs="Arial"/>
          <w:b/>
          <w:szCs w:val="18"/>
        </w:rPr>
        <w:t>/</w:t>
      </w:r>
      <w:r w:rsidRPr="00963D99">
        <w:rPr>
          <w:rFonts w:ascii="Arial" w:eastAsia="Arial Narrow" w:hAnsi="Arial" w:cs="Arial"/>
          <w:b/>
          <w:szCs w:val="18"/>
        </w:rPr>
        <w:t>2023-PEB</w:t>
      </w:r>
    </w:p>
    <w:p w14:paraId="3BA62675" w14:textId="4610F7DB" w:rsidR="006127B1" w:rsidRDefault="00E5041F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E5041F">
        <w:rPr>
          <w:rFonts w:ascii="Arial" w:eastAsia="Arial Narrow" w:hAnsi="Arial" w:cs="Arial"/>
          <w:b/>
          <w:szCs w:val="18"/>
        </w:rPr>
        <w:t xml:space="preserve">SERVICIO </w:t>
      </w:r>
      <w:r w:rsidR="006127B1" w:rsidRPr="006127B1">
        <w:rPr>
          <w:rFonts w:ascii="Arial" w:eastAsia="Arial Narrow" w:hAnsi="Arial" w:cs="Arial"/>
          <w:b/>
          <w:szCs w:val="18"/>
        </w:rPr>
        <w:t>DE PRODUCCIÓN LOGÍSTICA EN EL DESARROLLO DE LAS SECUENCIAS HITOS DEL BICENTENARIO PARA EL PROGRAMA MODO BICENTENARIO</w:t>
      </w:r>
    </w:p>
    <w:p w14:paraId="4E2394D1" w14:textId="77777777" w:rsidR="006127B1" w:rsidRDefault="006127B1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</w:p>
    <w:p w14:paraId="10EA972D" w14:textId="701E1BF6" w:rsidR="007E1A46" w:rsidRPr="00584723" w:rsidRDefault="007E1A46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698205F8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r w:rsidR="00E5041F" w:rsidRPr="00E5041F">
        <w:rPr>
          <w:rFonts w:ascii="Arial" w:hAnsi="Arial" w:cs="Arial"/>
          <w:spacing w:val="-3"/>
          <w:highlight w:val="yellow"/>
        </w:rPr>
        <w:t>celular activo</w:t>
      </w:r>
      <w:r w:rsidR="00E5041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>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7CFC5AF7" w14:textId="2CB5BFD2" w:rsidR="00FA29B5" w:rsidRDefault="00FA1DCB" w:rsidP="00FA1DCB">
      <w:pPr>
        <w:jc w:val="both"/>
        <w:rPr>
          <w:rFonts w:ascii="Arial" w:hAnsi="Arial" w:cs="Arial"/>
          <w:b/>
          <w:snapToGrid w:val="0"/>
        </w:rPr>
      </w:pPr>
      <w:r w:rsidRPr="00FA1DCB">
        <w:rPr>
          <w:rFonts w:ascii="Arial" w:hAnsi="Arial" w:cs="Arial"/>
          <w:b/>
          <w:snapToGrid w:val="0"/>
        </w:rPr>
        <w:t>SDC 0</w:t>
      </w:r>
      <w:r w:rsidR="00E5041F">
        <w:rPr>
          <w:rFonts w:ascii="Arial" w:hAnsi="Arial" w:cs="Arial"/>
          <w:b/>
          <w:snapToGrid w:val="0"/>
        </w:rPr>
        <w:t>1</w:t>
      </w:r>
      <w:r w:rsidR="006127B1">
        <w:rPr>
          <w:rFonts w:ascii="Arial" w:hAnsi="Arial" w:cs="Arial"/>
          <w:b/>
          <w:snapToGrid w:val="0"/>
        </w:rPr>
        <w:t>8</w:t>
      </w:r>
      <w:r w:rsidRPr="00FA1DCB">
        <w:rPr>
          <w:rFonts w:ascii="Arial" w:hAnsi="Arial" w:cs="Arial"/>
          <w:b/>
          <w:snapToGrid w:val="0"/>
        </w:rPr>
        <w:t>/2023-PEB</w:t>
      </w:r>
      <w:r>
        <w:rPr>
          <w:rFonts w:ascii="Arial" w:hAnsi="Arial" w:cs="Arial"/>
          <w:b/>
          <w:snapToGrid w:val="0"/>
        </w:rPr>
        <w:t xml:space="preserve"> </w:t>
      </w:r>
      <w:r w:rsidR="00E5041F" w:rsidRPr="00E5041F">
        <w:rPr>
          <w:rFonts w:ascii="Arial" w:hAnsi="Arial" w:cs="Arial"/>
          <w:b/>
          <w:snapToGrid w:val="0"/>
        </w:rPr>
        <w:t xml:space="preserve">SERVICIO </w:t>
      </w:r>
      <w:r w:rsidR="006127B1" w:rsidRPr="006127B1">
        <w:rPr>
          <w:rFonts w:ascii="Arial" w:hAnsi="Arial" w:cs="Arial"/>
          <w:b/>
          <w:snapToGrid w:val="0"/>
        </w:rPr>
        <w:t>DE PRODUCCIÓN LOGÍSTICA EN EL DESARROLLO DE LAS SECUENCIAS HITOS DEL BICENTENARIO PARA EL PROGRAMA MODO BICENTENARIO</w:t>
      </w:r>
    </w:p>
    <w:p w14:paraId="5090B6E4" w14:textId="53A85CC9" w:rsidR="00B970D3" w:rsidRPr="00584723" w:rsidRDefault="00B970D3" w:rsidP="00FA2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52FA3F1D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BB32FD">
        <w:rPr>
          <w:rFonts w:ascii="Arial" w:hAnsi="Arial" w:cs="Arial"/>
          <w:b/>
          <w:snapToGrid w:val="0"/>
        </w:rPr>
        <w:t>1</w:t>
      </w:r>
      <w:r w:rsidR="006127B1">
        <w:rPr>
          <w:rFonts w:ascii="Arial" w:hAnsi="Arial" w:cs="Arial"/>
          <w:b/>
          <w:snapToGrid w:val="0"/>
        </w:rPr>
        <w:t>8</w:t>
      </w:r>
      <w:r w:rsidR="00FA1DCB">
        <w:rPr>
          <w:rFonts w:ascii="Arial" w:hAnsi="Arial" w:cs="Arial"/>
          <w:b/>
          <w:snapToGrid w:val="0"/>
        </w:rPr>
        <w:t>/2023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1211"/>
        <w:gridCol w:w="9"/>
        <w:gridCol w:w="2182"/>
      </w:tblGrid>
      <w:tr w:rsidR="002F7E7F" w:rsidRPr="00BB32FD" w14:paraId="05CD746D" w14:textId="77777777" w:rsidTr="00FA1DCB">
        <w:trPr>
          <w:trHeight w:val="413"/>
        </w:trPr>
        <w:tc>
          <w:tcPr>
            <w:tcW w:w="5949" w:type="dxa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11" w:type="dxa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91" w:type="dxa"/>
            <w:gridSpan w:val="2"/>
            <w:vAlign w:val="center"/>
          </w:tcPr>
          <w:p w14:paraId="31124D8B" w14:textId="439B5241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proofErr w:type="spellStart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 xml:space="preserve"> Total</w:t>
            </w:r>
          </w:p>
          <w:p w14:paraId="26359A4D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716D366A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2F7E7F" w:rsidRPr="00584723" w14:paraId="73B9C6DB" w14:textId="77777777" w:rsidTr="00FA1DCB">
        <w:trPr>
          <w:trHeight w:val="413"/>
        </w:trPr>
        <w:tc>
          <w:tcPr>
            <w:tcW w:w="5949" w:type="dxa"/>
            <w:vAlign w:val="center"/>
          </w:tcPr>
          <w:p w14:paraId="7170CD6E" w14:textId="77777777" w:rsidR="00FA29B5" w:rsidRPr="00BB32FD" w:rsidRDefault="00FA29B5" w:rsidP="00FA29B5">
            <w:pPr>
              <w:rPr>
                <w:rFonts w:ascii="Arial" w:hAnsi="Arial" w:cs="Arial"/>
                <w:snapToGrid w:val="0"/>
                <w:lang w:val="pt-BR"/>
              </w:rPr>
            </w:pPr>
          </w:p>
          <w:p w14:paraId="526769EB" w14:textId="4277F474" w:rsidR="00E5041F" w:rsidRPr="00354D9D" w:rsidRDefault="00BB32FD" w:rsidP="00FA1DC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SERVICIO</w:t>
            </w:r>
            <w:r w:rsidRPr="00BB32FD">
              <w:rPr>
                <w:rFonts w:ascii="Arial" w:hAnsi="Arial" w:cs="Arial"/>
                <w:snapToGrid w:val="0"/>
              </w:rPr>
              <w:t xml:space="preserve"> </w:t>
            </w:r>
            <w:r w:rsidR="006127B1" w:rsidRPr="006127B1">
              <w:rPr>
                <w:rFonts w:ascii="Arial" w:hAnsi="Arial" w:cs="Arial"/>
                <w:snapToGrid w:val="0"/>
              </w:rPr>
              <w:t xml:space="preserve">DE PRODUCCIÓN LOGÍSTICA EN EL DESARROLLO DE LAS SECUENCIAS HITOS DEL BICENTENARIO PARA EL PROGRAMA MODO BICENTENARIO </w:t>
            </w:r>
          </w:p>
        </w:tc>
        <w:tc>
          <w:tcPr>
            <w:tcW w:w="1211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gridSpan w:val="2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FA1DCB">
        <w:trPr>
          <w:trHeight w:val="372"/>
        </w:trPr>
        <w:tc>
          <w:tcPr>
            <w:tcW w:w="7169" w:type="dxa"/>
            <w:gridSpan w:val="3"/>
            <w:vAlign w:val="center"/>
          </w:tcPr>
          <w:p w14:paraId="5B7989A9" w14:textId="65C8394F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182" w:type="dxa"/>
            <w:vAlign w:val="center"/>
          </w:tcPr>
          <w:p w14:paraId="0B21A399" w14:textId="2795D14B" w:rsidR="007014A8" w:rsidRPr="00584723" w:rsidRDefault="007014A8" w:rsidP="00FA1DCB">
            <w:pPr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 w:rsidR="00354D9D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71BA7CB4" w14:textId="77777777" w:rsidR="007E1A46" w:rsidRDefault="007E1A46" w:rsidP="00F75FAC">
      <w:pPr>
        <w:rPr>
          <w:rFonts w:ascii="Arial" w:hAnsi="Arial" w:cs="Arial"/>
        </w:rPr>
      </w:pPr>
    </w:p>
    <w:p w14:paraId="1A4EF928" w14:textId="4AE42C40" w:rsidR="007E1A46" w:rsidRPr="00813673" w:rsidRDefault="007E1A46" w:rsidP="00F75FAC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</w:t>
      </w:r>
      <w:r w:rsidR="009B2561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 xml:space="preserve">, </w:t>
      </w:r>
      <w:r w:rsidR="00087268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3C87B01A" w14:textId="77777777" w:rsidR="00813673" w:rsidRPr="00354D9D" w:rsidRDefault="00813673" w:rsidP="00813673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</w:p>
    <w:p w14:paraId="68792D52" w14:textId="77777777" w:rsidR="00064572" w:rsidRDefault="00064572" w:rsidP="00F75FAC">
      <w:pPr>
        <w:rPr>
          <w:rFonts w:ascii="Arial" w:hAnsi="Arial" w:cs="Arial"/>
          <w:b/>
          <w:i/>
          <w:sz w:val="8"/>
        </w:rPr>
      </w:pPr>
    </w:p>
    <w:tbl>
      <w:tblPr>
        <w:tblW w:w="9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5469"/>
        <w:gridCol w:w="1312"/>
        <w:gridCol w:w="1313"/>
        <w:gridCol w:w="1312"/>
      </w:tblGrid>
      <w:tr w:rsidR="00813673" w:rsidRPr="00813673" w14:paraId="16DC7F9B" w14:textId="77777777" w:rsidTr="00813673">
        <w:trPr>
          <w:trHeight w:val="48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E6819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  <w:r w:rsidRPr="008136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</w:r>
            <w:r w:rsidRPr="0081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(de acuerdo a las condiciones solicitadas en el TDR)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CC726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CANTIDAD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4CD145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COSTO UNITARIO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542B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COSTO TOTAL </w:t>
            </w:r>
          </w:p>
        </w:tc>
      </w:tr>
      <w:tr w:rsidR="00813673" w:rsidRPr="00813673" w14:paraId="29C0858E" w14:textId="77777777" w:rsidTr="00813673">
        <w:trPr>
          <w:trHeight w:val="432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281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Movilidad 01 (una) van o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custer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por cada lugar de grabación y de acuerdo a las condiciones del TDR (todo costo)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B878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C3A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69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83E46AD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62F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Alimentación 01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6BE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7F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5F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2C84D8F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03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9D5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Desayuno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09A0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F6E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83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6AA471C0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42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87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Almuerzo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8B3E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A21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1AA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0B3FB75A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C0F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CB5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Cena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0CB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C9B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CB5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59DDF078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BD0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A9E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E067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3B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FB7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2C572E39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44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FB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 de gas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EF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25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35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6AD74DFE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FE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C9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Galletas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FB9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82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FA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5AAD1311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8E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601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Bolsas piqueos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068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34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68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79EB6E73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56D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F32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vasos descartables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8B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E73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04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57E3D70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21D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37A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servilletas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B74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1E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95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2CAA5F7F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24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3BA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hielo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45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44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4E8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6F23FDD2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458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Materiales 01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52CF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AD1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F5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2D691098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5AB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3C2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plumones de diferentes colores para pizarra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acrilica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483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AB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318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54622779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24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79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tizas liquidas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83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70F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94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741B0479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40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69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cartulinas de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117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C61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EE9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06EC6CAF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C4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5B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hojas bond A4 x unidad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E5F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18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A8A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044C6D68" w14:textId="77777777" w:rsidTr="00813673">
        <w:trPr>
          <w:trHeight w:val="40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0C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BC1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02 m2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foam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impresos en diferentes formas por cada fecha de grabación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BD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5B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45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2A81978B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EA8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Alimentación 02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016C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CA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43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273B1C22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801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E9D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Desayuno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ED8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15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D8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007CDCC3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FEA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E5E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Almuerzo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4A6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53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D5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C06B7E3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CA0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65C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Cena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3BD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B2A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99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1803D333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21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E36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8B9E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D6A9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D5F4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59C6272A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20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A3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 de gas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91E4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220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53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6C31E014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69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F9F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Galletas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CB3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50E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4C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717FB462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90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B7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Bolsas piqueos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75D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166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E3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6274F394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FA7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034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vasos descartables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070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3F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5170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35C642D1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FF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1FA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servilletas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59C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047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FCE2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2561388A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282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DB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hielo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2444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1EEA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B8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32EB3755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DD3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Materiales 02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9E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EE6D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8BF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6D632B8C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7F2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19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plumones de diferentes colores para pizarra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acrilica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975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21E9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AA68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37F1BA3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CE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4A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tizas liquidas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B27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F8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DFC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728832B9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DC9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BF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cartulinas de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F1B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4E5A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E1C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3C5D89B6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D92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6A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hojas bond A4 x unidad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B41C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C87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F50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5F1D0065" w14:textId="77777777" w:rsidTr="00813673">
        <w:trPr>
          <w:trHeight w:val="40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94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52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02 m2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foam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impresos en diferentes formas por cada fecha de grabación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2FE6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82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91F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534C077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FD2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Alimentación 03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BE0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AE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AB9F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351B6A22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569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E18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Desayuno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9C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04A6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20C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DED8547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786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63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Almuerzo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1E5F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3A8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24D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5BE57E4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BC3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E5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Cena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A2F7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2F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A0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13BE28B8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04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CAF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906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CDA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609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29BDCAD6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E69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78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 de gas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9D4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E066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D6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5A6C36C8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C3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85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Galletas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697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D27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307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30A5FB2E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7E7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31C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Bolsas piqueos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34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EBCC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BA04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6C5C27CA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16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C8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vasos descartables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2B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B1C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712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4B9DE655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0D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BE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servilletas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E1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2E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9AC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6715B069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257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73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hielo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C40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538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A9C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4FB5C3E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9FC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Materiales 03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9B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61F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F59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4E9CBA3B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10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633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plumones de diferentes colores para pizarra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acrilica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23FE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546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46A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52572D7F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FD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06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tizas liquidas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A9D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9DC6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E9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25F6F521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42C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D0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cartulinas de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71F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751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CF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57E50594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07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680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hojas bond A4 x unidad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35D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2A4A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3F7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416C579B" w14:textId="77777777" w:rsidTr="00813673">
        <w:trPr>
          <w:trHeight w:val="40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95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42A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02 m2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foam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impresos en diferentes formas por cada fecha de grabación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07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0BA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BCD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3E8E5A19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B0D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Alimentación 04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338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A346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BE1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371368A4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563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1DE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Desayuno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11BD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0B2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FF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57AFF34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27D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D2F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Almuerzo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9EBF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09DC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C27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5F360C2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2B4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3B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Cena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BF40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D3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B2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74446DF8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9EA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FD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DE10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5B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C1C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1FC00589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E1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90E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 de gas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07D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114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98D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26DAD516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E0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9B7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Galletas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AB7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5B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7F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735C3B59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6E1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ECB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Bolsas piqueos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A37E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DF49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41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AF8C7EF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C5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ED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vasos descartables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2E3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7582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19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241A6BDA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06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12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servilletas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7868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DE69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3790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2C05029E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A3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CB8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hielo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08A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1D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5AB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3CCDEA69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27D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Materiales 04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EAD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5D6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F50F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78F616C5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D3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2D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plumones de diferentes colores para pizarra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acrilica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D7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654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A24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55D3E24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89C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E3F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tizas liquidas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AAC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3090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C354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5D7E0706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FA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E1C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cartulinas de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F70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2AD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2A2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2F34BA03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578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DAE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hojas bond A4 x unidad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88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C90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0F66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1ACA860F" w14:textId="77777777" w:rsidTr="00813673">
        <w:trPr>
          <w:trHeight w:val="40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58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DF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02 m2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foam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impresos en diferentes formas por cada fecha de grabación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2CE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5182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DEE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403BC75F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B92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Alimentación 05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EC00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7AA4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B9B9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2EB49007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73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C14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Desayuno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B203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22D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DF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A0F3A2F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361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FC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Almuerzo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24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AB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53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56C93045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D71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97A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Cena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11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B7FF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DF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7263AE41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AD5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E07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D4E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A1C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B5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617F2F1E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88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19C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 de gas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8B7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86A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31C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50524FFC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9B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69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Galletas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99D5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BD4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0D8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5C58320A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578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B5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Bolsas piqueos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D38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444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CCA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62D428A1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8F9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5A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vasos descartables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1E29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5E3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D35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04F7C0B7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22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27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servilletas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110D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D537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DB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4F47032E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C6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B63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hielo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EF16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51E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FD8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813673" w:rsidRPr="00813673" w14:paraId="76968328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E10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Materiales 05 fecha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01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AE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5E4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1A767381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F1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28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plumones de diferentes colores para pizarra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acrilica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B96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9B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36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CE9BA4B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5F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273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tizas liquidas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7E2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D8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A72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EBBDE25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66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075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cartulinas de diferentes colores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A93C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17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E2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AF5AF0F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49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0AC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hojas bond A4 x unidad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AD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D2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E3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567F9DC" w14:textId="77777777" w:rsidTr="00813673">
        <w:trPr>
          <w:trHeight w:val="40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B56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4C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02 m2 de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foam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impresos en diferentes formas por cada fecha de grabación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BA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1D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01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DF20B04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486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Personaje famoso de acuerdo a las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caracteristicas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del TDR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B5A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C9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9E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6E93FC17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6B7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Personajes historiadores de acuerdo a las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caracteristicas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del TDR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4AF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4B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CC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6AA8CC8B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E3B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Pasajes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Aereos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para personaje famoso - de acuerdo al TDR (ida y retorno)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3FE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92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DB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23394A95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EA6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5F9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Lima – Tacna – Lima (Para 01 persona)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19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761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2AD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0C390793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CC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6B8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Lima – Iquitos – Lima (Para 01 persona)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C5F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C2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8B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6E865A79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EE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8AE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Lima – Tarapoto – Lima (Para 01 persona)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A6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105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2F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0739F35B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BA0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7D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Lima – Trujillo – Lima (Para 01 persona)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9F7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56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7C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185D7C77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A02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Pasajes Terrestres de acuerdo a las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caracteristicas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del TDR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DE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C9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E6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562B1E3E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8E9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000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Tarapoto – Moyobamba – Tarapoto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4F5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DA8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D3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151BE47F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14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79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Moyobamba – Habana - Moyobamba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6D6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EA1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959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7780AE6A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A98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Alojamiento según TDR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EF5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565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17E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71C009A5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0CE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A44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01 persona en Tacna (Tacna),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6E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D10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92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5A8B9B03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FC9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449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01 persona en Loreto (Iquitos).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0197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C23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E7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6BEEFB64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7E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921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01 persona en Moyobamba (San Martin)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AA5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C4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F01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376356FD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A2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02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01 persona en La Libertad (Trujillo)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BE5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01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B35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2CAAAA6E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E79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Traslados para el personaje famoso según TDR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18E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50DC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D8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180E7E3E" w14:textId="77777777" w:rsidTr="00813673">
        <w:trPr>
          <w:trHeight w:val="40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178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5A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Domicilio – Aeropuerto o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Terrappuerto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– Hotel – Aeropuerto o </w:t>
            </w:r>
            <w:proofErr w:type="spellStart"/>
            <w:proofErr w:type="gram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terrapuerto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 -</w:t>
            </w:r>
            <w:proofErr w:type="gram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Domicilio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EE44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5 global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9C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A9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135CEDB2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DCA84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Equipos audiovisuales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A6B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D6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311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46B78E43" w14:textId="77777777" w:rsidTr="00813673">
        <w:trPr>
          <w:trHeight w:val="1249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61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510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• 02 (dos) cámaras de grabación de video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mirrorless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4k / full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frame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03 (tres) ópticas de alta gama compatible con la cámara de video</w:t>
            </w: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• 02 (dos) grabadoras de audio profesional que graben en formato </w:t>
            </w:r>
            <w:proofErr w:type="spellStart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wav</w:t>
            </w:r>
            <w:proofErr w:type="spellEnd"/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01 (uno) micrófono boom</w:t>
            </w: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01 (uno) operador de cámara para cada uno de las grabaciones de Hitos del Bicentenario.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48B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05 global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0E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CB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44120DC4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E01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1C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896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88D6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82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7402A929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E87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23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482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3D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A77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5104D1C4" w14:textId="77777777" w:rsidTr="00813673">
        <w:trPr>
          <w:trHeight w:val="288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878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Otros gastos conexos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739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F17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391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57C02A2B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1ED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215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50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7E5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0742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73A2F1EA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A07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D8B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CC1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96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E0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73D23DD8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8E40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AFD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Alimentaciones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84E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9B3F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AD1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05188361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64A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82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9096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8F5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46C3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6515FECC" w14:textId="77777777" w:rsidTr="00813673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E03B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F8E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64C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A809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6B8" w14:textId="77777777" w:rsidR="00813673" w:rsidRPr="00813673" w:rsidRDefault="00813673" w:rsidP="00813673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81367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813673" w:rsidRPr="00813673" w14:paraId="0A5F3AC1" w14:textId="77777777" w:rsidTr="00813673">
        <w:trPr>
          <w:trHeight w:val="288"/>
        </w:trPr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7DCBEEA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94D294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S/</w:t>
            </w:r>
          </w:p>
        </w:tc>
      </w:tr>
      <w:tr w:rsidR="00813673" w:rsidRPr="00813673" w14:paraId="1AA05DCA" w14:textId="77777777" w:rsidTr="00813673">
        <w:trPr>
          <w:trHeight w:val="288"/>
        </w:trPr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25DC06E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ABE5EB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S/</w:t>
            </w:r>
          </w:p>
        </w:tc>
      </w:tr>
      <w:tr w:rsidR="00813673" w:rsidRPr="00813673" w14:paraId="25AEFDB5" w14:textId="77777777" w:rsidTr="00813673">
        <w:trPr>
          <w:trHeight w:val="288"/>
        </w:trPr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53ACAB4" w14:textId="77777777" w:rsidR="00813673" w:rsidRPr="00813673" w:rsidRDefault="00813673" w:rsidP="008136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7F1756" w14:textId="77777777" w:rsidR="00813673" w:rsidRPr="00813673" w:rsidRDefault="00813673" w:rsidP="00813673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3673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6AC83332" w14:textId="77777777" w:rsidR="00813673" w:rsidRDefault="00813673" w:rsidP="00F75FAC">
      <w:pPr>
        <w:rPr>
          <w:rFonts w:ascii="Arial" w:hAnsi="Arial" w:cs="Arial"/>
          <w:b/>
          <w:i/>
          <w:sz w:val="8"/>
        </w:rPr>
      </w:pPr>
    </w:p>
    <w:p w14:paraId="2A1866F0" w14:textId="77777777" w:rsidR="00813673" w:rsidRDefault="00813673" w:rsidP="00F75FAC">
      <w:pPr>
        <w:rPr>
          <w:rFonts w:ascii="Arial" w:hAnsi="Arial" w:cs="Arial"/>
          <w:b/>
          <w:i/>
          <w:sz w:val="8"/>
        </w:rPr>
      </w:pPr>
    </w:p>
    <w:p w14:paraId="0BD1825F" w14:textId="3414BAC2" w:rsidR="005F4C2C" w:rsidRDefault="005F4C2C" w:rsidP="00F75FAC">
      <w:pPr>
        <w:rPr>
          <w:rFonts w:ascii="Arial" w:hAnsi="Arial" w:cs="Arial"/>
          <w:b/>
          <w:i/>
          <w:sz w:val="8"/>
        </w:rPr>
      </w:pPr>
    </w:p>
    <w:p w14:paraId="1A4D7720" w14:textId="77777777" w:rsidR="005F4C2C" w:rsidRPr="00354D9D" w:rsidRDefault="005F4C2C" w:rsidP="00F75FAC">
      <w:pPr>
        <w:rPr>
          <w:rFonts w:ascii="Arial" w:hAnsi="Arial" w:cs="Arial"/>
          <w:b/>
          <w:i/>
          <w:sz w:val="8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754148E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 xml:space="preserve">NOTA: </w:t>
      </w:r>
      <w:r w:rsidR="002F7E7F" w:rsidRPr="00354D9D">
        <w:rPr>
          <w:i/>
          <w:highlight w:val="yellow"/>
        </w:rPr>
        <w:t>Este</w:t>
      </w:r>
      <w:r w:rsidRPr="00354D9D">
        <w:rPr>
          <w:i/>
          <w:highlight w:val="yellow"/>
        </w:rPr>
        <w:t xml:space="preserve">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="002F7E7F" w:rsidRPr="002F7E7F">
        <w:rPr>
          <w:i/>
        </w:rPr>
        <w:t xml:space="preserve"> </w:t>
      </w:r>
    </w:p>
    <w:p w14:paraId="79B7223E" w14:textId="77777777" w:rsidR="007E1A46" w:rsidRPr="00584723" w:rsidRDefault="007E1A46" w:rsidP="00F75FAC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F75FAC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lastRenderedPageBreak/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1DAA" w14:textId="77777777" w:rsidR="00360BF6" w:rsidRDefault="00360BF6" w:rsidP="007E1A46">
      <w:r>
        <w:separator/>
      </w:r>
    </w:p>
  </w:endnote>
  <w:endnote w:type="continuationSeparator" w:id="0">
    <w:p w14:paraId="6B839A96" w14:textId="77777777" w:rsidR="00360BF6" w:rsidRDefault="00360BF6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4254D60D" w:rsidR="00BB32FD" w:rsidRPr="003F304B" w:rsidRDefault="00BB32FD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14638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BB32FD" w:rsidRDefault="00BB3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1814" w14:textId="77777777" w:rsidR="00360BF6" w:rsidRDefault="00360BF6" w:rsidP="007E1A46">
      <w:r>
        <w:separator/>
      </w:r>
    </w:p>
  </w:footnote>
  <w:footnote w:type="continuationSeparator" w:id="0">
    <w:p w14:paraId="28E60F06" w14:textId="77777777" w:rsidR="00360BF6" w:rsidRDefault="00360BF6" w:rsidP="007E1A46">
      <w:r>
        <w:continuationSeparator/>
      </w:r>
    </w:p>
  </w:footnote>
  <w:footnote w:id="1">
    <w:p w14:paraId="54EF6540" w14:textId="77777777" w:rsidR="00BB32FD" w:rsidRPr="005C63BF" w:rsidRDefault="00BB32FD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BB32FD" w:rsidRPr="005C63BF" w:rsidRDefault="00BB32FD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34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8" w:hanging="360"/>
      </w:pPr>
    </w:lvl>
    <w:lvl w:ilvl="2" w:tplc="280A001B" w:tentative="1">
      <w:start w:val="1"/>
      <w:numFmt w:val="lowerRoman"/>
      <w:lvlText w:val="%3."/>
      <w:lvlJc w:val="right"/>
      <w:pPr>
        <w:ind w:left="4918" w:hanging="180"/>
      </w:pPr>
    </w:lvl>
    <w:lvl w:ilvl="3" w:tplc="280A000F" w:tentative="1">
      <w:start w:val="1"/>
      <w:numFmt w:val="decimal"/>
      <w:lvlText w:val="%4."/>
      <w:lvlJc w:val="left"/>
      <w:pPr>
        <w:ind w:left="5638" w:hanging="360"/>
      </w:pPr>
    </w:lvl>
    <w:lvl w:ilvl="4" w:tplc="280A0019" w:tentative="1">
      <w:start w:val="1"/>
      <w:numFmt w:val="lowerLetter"/>
      <w:lvlText w:val="%5."/>
      <w:lvlJc w:val="left"/>
      <w:pPr>
        <w:ind w:left="6358" w:hanging="360"/>
      </w:pPr>
    </w:lvl>
    <w:lvl w:ilvl="5" w:tplc="280A001B" w:tentative="1">
      <w:start w:val="1"/>
      <w:numFmt w:val="lowerRoman"/>
      <w:lvlText w:val="%6."/>
      <w:lvlJc w:val="right"/>
      <w:pPr>
        <w:ind w:left="7078" w:hanging="180"/>
      </w:pPr>
    </w:lvl>
    <w:lvl w:ilvl="6" w:tplc="280A000F" w:tentative="1">
      <w:start w:val="1"/>
      <w:numFmt w:val="decimal"/>
      <w:lvlText w:val="%7."/>
      <w:lvlJc w:val="left"/>
      <w:pPr>
        <w:ind w:left="7798" w:hanging="360"/>
      </w:pPr>
    </w:lvl>
    <w:lvl w:ilvl="7" w:tplc="280A0019" w:tentative="1">
      <w:start w:val="1"/>
      <w:numFmt w:val="lowerLetter"/>
      <w:lvlText w:val="%8."/>
      <w:lvlJc w:val="left"/>
      <w:pPr>
        <w:ind w:left="8518" w:hanging="360"/>
      </w:pPr>
    </w:lvl>
    <w:lvl w:ilvl="8" w:tplc="2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42BF0"/>
    <w:multiLevelType w:val="hybridMultilevel"/>
    <w:tmpl w:val="B69288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132CD"/>
    <w:multiLevelType w:val="hybridMultilevel"/>
    <w:tmpl w:val="6386A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9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3282">
    <w:abstractNumId w:val="6"/>
  </w:num>
  <w:num w:numId="3" w16cid:durableId="1451045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27205">
    <w:abstractNumId w:val="9"/>
  </w:num>
  <w:num w:numId="5" w16cid:durableId="892934778">
    <w:abstractNumId w:val="4"/>
  </w:num>
  <w:num w:numId="6" w16cid:durableId="1263537827">
    <w:abstractNumId w:val="10"/>
  </w:num>
  <w:num w:numId="7" w16cid:durableId="1936669114">
    <w:abstractNumId w:val="5"/>
  </w:num>
  <w:num w:numId="8" w16cid:durableId="267661686">
    <w:abstractNumId w:val="1"/>
  </w:num>
  <w:num w:numId="9" w16cid:durableId="459081393">
    <w:abstractNumId w:val="3"/>
  </w:num>
  <w:num w:numId="10" w16cid:durableId="1313366838">
    <w:abstractNumId w:val="8"/>
  </w:num>
  <w:num w:numId="11" w16cid:durableId="162667218">
    <w:abstractNumId w:val="7"/>
  </w:num>
  <w:num w:numId="12" w16cid:durableId="237520474">
    <w:abstractNumId w:val="2"/>
  </w:num>
  <w:num w:numId="13" w16cid:durableId="1137844867">
    <w:abstractNumId w:val="12"/>
  </w:num>
  <w:num w:numId="14" w16cid:durableId="4790828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101B"/>
    <w:rsid w:val="00014638"/>
    <w:rsid w:val="000275E0"/>
    <w:rsid w:val="00064572"/>
    <w:rsid w:val="00087268"/>
    <w:rsid w:val="000D4AA6"/>
    <w:rsid w:val="001038AB"/>
    <w:rsid w:val="001457D9"/>
    <w:rsid w:val="0015340B"/>
    <w:rsid w:val="00160ED0"/>
    <w:rsid w:val="0016757C"/>
    <w:rsid w:val="001A1FF9"/>
    <w:rsid w:val="001B5932"/>
    <w:rsid w:val="001F711F"/>
    <w:rsid w:val="00246C7F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34A36"/>
    <w:rsid w:val="00346DF2"/>
    <w:rsid w:val="00347986"/>
    <w:rsid w:val="00353EA5"/>
    <w:rsid w:val="00354D9D"/>
    <w:rsid w:val="00360BF6"/>
    <w:rsid w:val="00367BE1"/>
    <w:rsid w:val="00375706"/>
    <w:rsid w:val="003A0655"/>
    <w:rsid w:val="003F7805"/>
    <w:rsid w:val="004407F4"/>
    <w:rsid w:val="00452FEB"/>
    <w:rsid w:val="0045611E"/>
    <w:rsid w:val="00474952"/>
    <w:rsid w:val="0049066A"/>
    <w:rsid w:val="004A425D"/>
    <w:rsid w:val="004B5D5E"/>
    <w:rsid w:val="004C279D"/>
    <w:rsid w:val="004C4142"/>
    <w:rsid w:val="004F6393"/>
    <w:rsid w:val="0050156D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1DAC"/>
    <w:rsid w:val="005D2E57"/>
    <w:rsid w:val="005E27BC"/>
    <w:rsid w:val="005F2078"/>
    <w:rsid w:val="005F4C2C"/>
    <w:rsid w:val="00610139"/>
    <w:rsid w:val="006127B1"/>
    <w:rsid w:val="006237D7"/>
    <w:rsid w:val="00654F6C"/>
    <w:rsid w:val="0065570E"/>
    <w:rsid w:val="00665414"/>
    <w:rsid w:val="00665A89"/>
    <w:rsid w:val="0066641F"/>
    <w:rsid w:val="006725EB"/>
    <w:rsid w:val="006769B9"/>
    <w:rsid w:val="0069209A"/>
    <w:rsid w:val="0069554A"/>
    <w:rsid w:val="006A65D2"/>
    <w:rsid w:val="007014A8"/>
    <w:rsid w:val="007509E3"/>
    <w:rsid w:val="00762BB0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13673"/>
    <w:rsid w:val="00824718"/>
    <w:rsid w:val="00826874"/>
    <w:rsid w:val="00842CB9"/>
    <w:rsid w:val="00842F0D"/>
    <w:rsid w:val="00881215"/>
    <w:rsid w:val="008937DC"/>
    <w:rsid w:val="008D69A7"/>
    <w:rsid w:val="008E08B3"/>
    <w:rsid w:val="0093329E"/>
    <w:rsid w:val="00963D99"/>
    <w:rsid w:val="009A678C"/>
    <w:rsid w:val="009B2561"/>
    <w:rsid w:val="009C5155"/>
    <w:rsid w:val="009D5EE2"/>
    <w:rsid w:val="00A21A0C"/>
    <w:rsid w:val="00A3179D"/>
    <w:rsid w:val="00A70044"/>
    <w:rsid w:val="00A85473"/>
    <w:rsid w:val="00B0709D"/>
    <w:rsid w:val="00B12501"/>
    <w:rsid w:val="00B83CB8"/>
    <w:rsid w:val="00B970D3"/>
    <w:rsid w:val="00BA6488"/>
    <w:rsid w:val="00BB271D"/>
    <w:rsid w:val="00BB32FD"/>
    <w:rsid w:val="00BB4246"/>
    <w:rsid w:val="00BB4A63"/>
    <w:rsid w:val="00C103BB"/>
    <w:rsid w:val="00C21EC3"/>
    <w:rsid w:val="00C228BB"/>
    <w:rsid w:val="00C4637C"/>
    <w:rsid w:val="00C800B8"/>
    <w:rsid w:val="00C9444F"/>
    <w:rsid w:val="00CA35B6"/>
    <w:rsid w:val="00CB2E4D"/>
    <w:rsid w:val="00D17D11"/>
    <w:rsid w:val="00D25AAE"/>
    <w:rsid w:val="00D737AC"/>
    <w:rsid w:val="00D916BF"/>
    <w:rsid w:val="00DA56B3"/>
    <w:rsid w:val="00DB2D21"/>
    <w:rsid w:val="00DF0743"/>
    <w:rsid w:val="00DF310A"/>
    <w:rsid w:val="00E21542"/>
    <w:rsid w:val="00E30484"/>
    <w:rsid w:val="00E4124E"/>
    <w:rsid w:val="00E5041F"/>
    <w:rsid w:val="00EA25B6"/>
    <w:rsid w:val="00EE3DD0"/>
    <w:rsid w:val="00F17D65"/>
    <w:rsid w:val="00F34727"/>
    <w:rsid w:val="00F71FDB"/>
    <w:rsid w:val="00F75FAC"/>
    <w:rsid w:val="00FA1DCB"/>
    <w:rsid w:val="00FA29B5"/>
    <w:rsid w:val="00FF171C"/>
    <w:rsid w:val="00FF523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D400-E100-4BBC-B602-1B4CA047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1292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Licencias Bicentenario</cp:lastModifiedBy>
  <cp:revision>2</cp:revision>
  <cp:lastPrinted>2022-08-17T23:28:00Z</cp:lastPrinted>
  <dcterms:created xsi:type="dcterms:W3CDTF">2023-07-18T13:43:00Z</dcterms:created>
  <dcterms:modified xsi:type="dcterms:W3CDTF">2023-07-18T13:43:00Z</dcterms:modified>
</cp:coreProperties>
</file>